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26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ИНФОРМАЦИЯ ПО ЭЛЕКТРОННЫМ ТРУДОВЫМ КНИЖКАМ.</w:t>
      </w:r>
    </w:p>
    <w:p w:rsidR="00985926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926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60E">
        <w:rPr>
          <w:rFonts w:ascii="Times New Roman" w:hAnsi="Times New Roman" w:cs="Times New Roman"/>
          <w:b w:val="0"/>
          <w:sz w:val="24"/>
          <w:szCs w:val="24"/>
        </w:rPr>
        <w:t>17 сентября 2019 года Государственной Думой Федерального Собрания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оссийской Федерации </w:t>
      </w:r>
      <w:r w:rsidRPr="009A260E">
        <w:rPr>
          <w:rFonts w:ascii="Times New Roman" w:hAnsi="Times New Roman" w:cs="Times New Roman"/>
          <w:b w:val="0"/>
          <w:sz w:val="24"/>
          <w:szCs w:val="24"/>
        </w:rPr>
        <w:t xml:space="preserve">в первом чтении приняты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два </w:t>
      </w:r>
      <w:r w:rsidRPr="009A260E">
        <w:rPr>
          <w:rFonts w:ascii="Times New Roman" w:hAnsi="Times New Roman" w:cs="Times New Roman"/>
          <w:b w:val="0"/>
          <w:sz w:val="24"/>
          <w:szCs w:val="24"/>
        </w:rPr>
        <w:t>законопроект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A260E">
        <w:rPr>
          <w:rFonts w:ascii="Times New Roman" w:hAnsi="Times New Roman" w:cs="Times New Roman"/>
          <w:b w:val="0"/>
          <w:sz w:val="24"/>
          <w:szCs w:val="24"/>
        </w:rPr>
        <w:t>, направленные на ведение учета сведений о трудовой деятельности граждан в электронном виде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85926" w:rsidRPr="004A54F7" w:rsidRDefault="00985926" w:rsidP="00985926">
      <w:pPr>
        <w:pStyle w:val="ConsPlusTitle"/>
        <w:numPr>
          <w:ilvl w:val="0"/>
          <w:numId w:val="2"/>
        </w:numPr>
        <w:tabs>
          <w:tab w:val="left" w:pos="1134"/>
        </w:tabs>
        <w:autoSpaceDN w:val="0"/>
        <w:adjustRightInd w:val="0"/>
        <w:ind w:left="1134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54F7">
        <w:rPr>
          <w:rFonts w:ascii="Times New Roman" w:hAnsi="Times New Roman" w:cs="Times New Roman"/>
          <w:b w:val="0"/>
          <w:sz w:val="24"/>
          <w:szCs w:val="24"/>
        </w:rPr>
        <w:t xml:space="preserve">проект Федерального закона № 748744-7 «О внесении изменений в Федеральный закон «Об индивидуальном (персонифицированном) учете в системе обязательного пенсионного страхования»; </w:t>
      </w:r>
    </w:p>
    <w:p w:rsidR="00985926" w:rsidRPr="004A54F7" w:rsidRDefault="00985926" w:rsidP="00985926">
      <w:pPr>
        <w:pStyle w:val="ConsPlusTitle"/>
        <w:numPr>
          <w:ilvl w:val="0"/>
          <w:numId w:val="2"/>
        </w:numPr>
        <w:tabs>
          <w:tab w:val="left" w:pos="1134"/>
        </w:tabs>
        <w:autoSpaceDN w:val="0"/>
        <w:adjustRightInd w:val="0"/>
        <w:ind w:left="1134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54F7">
        <w:rPr>
          <w:rFonts w:ascii="Times New Roman" w:hAnsi="Times New Roman" w:cs="Times New Roman"/>
          <w:b w:val="0"/>
          <w:sz w:val="24"/>
          <w:szCs w:val="24"/>
        </w:rPr>
        <w:t>проект Федерального закона № 748684-7 «О внесении изменений в Трудовой кодекс Российской Федерации (в части формирования сведений о трудовой деятельности в электронном виде)».</w:t>
      </w:r>
    </w:p>
    <w:p w:rsidR="00985926" w:rsidRDefault="00985926" w:rsidP="00985926">
      <w:pPr>
        <w:pStyle w:val="a3"/>
      </w:pPr>
    </w:p>
    <w:p w:rsidR="00985926" w:rsidRDefault="00985926" w:rsidP="009859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954">
        <w:rPr>
          <w:sz w:val="24"/>
          <w:szCs w:val="24"/>
        </w:rPr>
        <w:t>Законопроектом № 748684-7 предусмотрено</w:t>
      </w:r>
      <w:r>
        <w:rPr>
          <w:sz w:val="24"/>
          <w:szCs w:val="24"/>
        </w:rPr>
        <w:t xml:space="preserve"> внесение ряда изменений в трудовое законодательство.</w:t>
      </w:r>
    </w:p>
    <w:p w:rsidR="00985926" w:rsidRPr="00726C2A" w:rsidRDefault="00985926" w:rsidP="009859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с</w:t>
      </w:r>
      <w:r w:rsidRPr="00726C2A">
        <w:rPr>
          <w:sz w:val="24"/>
          <w:szCs w:val="24"/>
        </w:rPr>
        <w:t xml:space="preserve"> 1 января 2021 года на бумажном носителе будет осуществляться работодателем ведение трудовых книжек только тех работников, которые до 1 января 2021 года подадут об этом работодателю письменное заявление. </w:t>
      </w:r>
    </w:p>
    <w:p w:rsidR="00985926" w:rsidRPr="00726C2A" w:rsidRDefault="00985926" w:rsidP="009859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26C2A">
        <w:rPr>
          <w:sz w:val="24"/>
          <w:szCs w:val="24"/>
        </w:rPr>
        <w:t>аботникам, не подавшим письменное заявление, работодатель выдает трудовые книжки на руки и осуществляет ведение сведений об их трудовой деятельности в электронном виде. При этом работодатель освобождается от ответственности за  хранение трудовых книжек таких работников.</w:t>
      </w:r>
    </w:p>
    <w:p w:rsidR="00985926" w:rsidRPr="00726C2A" w:rsidRDefault="00985926" w:rsidP="009859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26C2A">
        <w:rPr>
          <w:sz w:val="24"/>
          <w:szCs w:val="24"/>
        </w:rPr>
        <w:t>Для этих целей работодатель обязан в течение 2020 года уведомить  работников в письменной форме об изменениях трудового законодательства, связанных с формированием и ведением сведений о трудовой деятельности в электронном виде, а также о праве работника на ведение работодателем трудовой книжки на бумажном носителе по заявлению работника и о том, что в случае непредставления такого заявления до 1 января 2021 года</w:t>
      </w:r>
      <w:proofErr w:type="gramEnd"/>
      <w:r w:rsidRPr="00726C2A">
        <w:rPr>
          <w:sz w:val="24"/>
          <w:szCs w:val="24"/>
        </w:rPr>
        <w:t xml:space="preserve"> ведение трудовой книжки на бумажном носителе </w:t>
      </w:r>
      <w:proofErr w:type="gramStart"/>
      <w:r w:rsidRPr="00726C2A">
        <w:rPr>
          <w:sz w:val="24"/>
          <w:szCs w:val="24"/>
        </w:rPr>
        <w:t>прекращается</w:t>
      </w:r>
      <w:proofErr w:type="gramEnd"/>
      <w:r w:rsidRPr="00726C2A">
        <w:rPr>
          <w:sz w:val="24"/>
          <w:szCs w:val="24"/>
        </w:rPr>
        <w:t xml:space="preserve"> и она будет выдана ему на руки.</w:t>
      </w:r>
    </w:p>
    <w:p w:rsidR="00985926" w:rsidRPr="00726C2A" w:rsidRDefault="00985926" w:rsidP="009859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Для лиц, в</w:t>
      </w:r>
      <w:r>
        <w:rPr>
          <w:sz w:val="24"/>
          <w:szCs w:val="24"/>
        </w:rPr>
        <w:t xml:space="preserve">первые поступающих на работу с </w:t>
      </w:r>
      <w:r w:rsidRPr="00726C2A">
        <w:rPr>
          <w:sz w:val="24"/>
          <w:szCs w:val="24"/>
        </w:rPr>
        <w:t>1</w:t>
      </w:r>
      <w:r>
        <w:rPr>
          <w:sz w:val="24"/>
          <w:szCs w:val="24"/>
        </w:rPr>
        <w:t xml:space="preserve"> января </w:t>
      </w:r>
      <w:r w:rsidRPr="00726C2A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726C2A">
        <w:rPr>
          <w:sz w:val="24"/>
          <w:szCs w:val="24"/>
        </w:rPr>
        <w:t xml:space="preserve">, работодатель осуществляет ведение сведений о трудовой деятельности </w:t>
      </w:r>
      <w:r>
        <w:rPr>
          <w:sz w:val="24"/>
          <w:szCs w:val="24"/>
        </w:rPr>
        <w:t xml:space="preserve">только </w:t>
      </w:r>
      <w:r w:rsidRPr="00726C2A">
        <w:rPr>
          <w:sz w:val="24"/>
          <w:szCs w:val="24"/>
        </w:rPr>
        <w:t>в электронном виде. Трудовая книжка указанным работникам не оформляется.</w:t>
      </w:r>
    </w:p>
    <w:p w:rsidR="00985926" w:rsidRPr="00726C2A" w:rsidRDefault="00985926" w:rsidP="009859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926" w:rsidRPr="00726C2A" w:rsidRDefault="00985926" w:rsidP="009859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 xml:space="preserve">В целях обеспечения формирования и ведения сведений о трудовой деятельности в электронном виде работодатели </w:t>
      </w:r>
      <w:r w:rsidRPr="00F53089">
        <w:rPr>
          <w:sz w:val="24"/>
          <w:szCs w:val="24"/>
          <w:u w:val="single"/>
        </w:rPr>
        <w:t>в течение 2020 года</w:t>
      </w:r>
      <w:r w:rsidRPr="00726C2A">
        <w:rPr>
          <w:sz w:val="24"/>
          <w:szCs w:val="24"/>
        </w:rPr>
        <w:t xml:space="preserve"> также осуществляют мероприятия по реализации норм Т</w:t>
      </w:r>
      <w:r>
        <w:rPr>
          <w:sz w:val="24"/>
          <w:szCs w:val="24"/>
        </w:rPr>
        <w:t xml:space="preserve">рудового кодекса </w:t>
      </w:r>
      <w:r w:rsidRPr="00726C2A">
        <w:rPr>
          <w:sz w:val="24"/>
          <w:szCs w:val="24"/>
        </w:rPr>
        <w:t xml:space="preserve">Российской Федерации (в редакции законопроекта), </w:t>
      </w:r>
      <w:r>
        <w:rPr>
          <w:sz w:val="24"/>
          <w:szCs w:val="24"/>
        </w:rPr>
        <w:t xml:space="preserve">которые </w:t>
      </w:r>
      <w:r w:rsidRPr="00726C2A">
        <w:rPr>
          <w:sz w:val="24"/>
          <w:szCs w:val="24"/>
        </w:rPr>
        <w:t>включаю</w:t>
      </w:r>
      <w:r>
        <w:rPr>
          <w:sz w:val="24"/>
          <w:szCs w:val="24"/>
        </w:rPr>
        <w:t>т</w:t>
      </w:r>
      <w:r w:rsidRPr="00726C2A">
        <w:rPr>
          <w:sz w:val="24"/>
          <w:szCs w:val="24"/>
        </w:rPr>
        <w:t>:</w:t>
      </w:r>
    </w:p>
    <w:p w:rsidR="00985926" w:rsidRPr="00726C2A" w:rsidRDefault="00985926" w:rsidP="0098592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подготовку,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985926" w:rsidRPr="00726C2A" w:rsidRDefault="00985926" w:rsidP="0098592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 w:rsidRPr="00726C2A">
        <w:rPr>
          <w:sz w:val="24"/>
          <w:szCs w:val="24"/>
        </w:rPr>
        <w:t xml:space="preserve">внесение изменений (при необходимости) в соглашения и коллективные договоры в порядке, установленном Трудовым </w:t>
      </w:r>
      <w:hyperlink r:id="rId5" w:history="1">
        <w:r w:rsidRPr="00726C2A">
          <w:rPr>
            <w:sz w:val="24"/>
            <w:szCs w:val="24"/>
          </w:rPr>
          <w:t>кодексом</w:t>
        </w:r>
      </w:hyperlink>
      <w:r w:rsidRPr="00726C2A">
        <w:rPr>
          <w:sz w:val="24"/>
          <w:szCs w:val="24"/>
        </w:rPr>
        <w:t xml:space="preserve"> </w:t>
      </w:r>
      <w:r>
        <w:rPr>
          <w:sz w:val="24"/>
          <w:szCs w:val="24"/>
        </w:rPr>
        <w:t>РФ;</w:t>
      </w:r>
    </w:p>
    <w:p w:rsidR="00985926" w:rsidRDefault="00985926" w:rsidP="0098592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 w:rsidRPr="00726C2A">
        <w:rPr>
          <w:sz w:val="24"/>
          <w:szCs w:val="24"/>
        </w:rPr>
        <w:lastRenderedPageBreak/>
        <w:t>обеспечение технической готовности к передаче сведений о трудовой деятельности в электронном виде в информационную систему Пенсионного фонда Российской Федера</w:t>
      </w:r>
      <w:r>
        <w:rPr>
          <w:sz w:val="24"/>
          <w:szCs w:val="24"/>
        </w:rPr>
        <w:t>ции;</w:t>
      </w:r>
    </w:p>
    <w:p w:rsidR="00985926" w:rsidRDefault="00985926" w:rsidP="0098592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работников в письменной форме об изменениях законодательства, связанных с формированием сведений об их трудовой деятельности в электронном виде.</w:t>
      </w:r>
    </w:p>
    <w:p w:rsidR="00985926" w:rsidRDefault="00985926" w:rsidP="00985926">
      <w:pPr>
        <w:tabs>
          <w:tab w:val="left" w:pos="1134"/>
        </w:tabs>
        <w:autoSpaceDE w:val="0"/>
        <w:autoSpaceDN w:val="0"/>
        <w:adjustRightInd w:val="0"/>
        <w:spacing w:before="120"/>
        <w:ind w:left="1134"/>
        <w:jc w:val="both"/>
        <w:rPr>
          <w:sz w:val="24"/>
          <w:szCs w:val="24"/>
        </w:rPr>
      </w:pPr>
    </w:p>
    <w:p w:rsidR="00985926" w:rsidRPr="00D60954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0954">
        <w:rPr>
          <w:rFonts w:ascii="Times New Roman" w:hAnsi="Times New Roman" w:cs="Times New Roman"/>
          <w:b w:val="0"/>
          <w:sz w:val="24"/>
          <w:szCs w:val="24"/>
        </w:rPr>
        <w:t>Также законопроектом № 748744-7 вносятся изменения в законодательство об индивидуальном (персонифицированном) учете в системе обязательного пенсионного страхования.</w:t>
      </w:r>
    </w:p>
    <w:p w:rsidR="00985926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Так, с 1 января 2020 года устанавливается обязанность работодателя (страхователя) представлять в Пенсионный фонд РФ сведения о трудовой деятельности зарегистрированных лиц.</w:t>
      </w:r>
    </w:p>
    <w:p w:rsidR="00985926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этих целей индивидуальный лицевой счет, который Пенсионный фонд РФ открывает на каждое зарегистрированное в системе индивидуального (персонифицированного) учета лицо, дополняется новым разделом, содержащим сведения о приеме, увольнении, переводе работника, наименовании должности (профессии), а также основаниях кадрового мероприятия (дата и номер приказа).</w:t>
      </w:r>
    </w:p>
    <w:p w:rsidR="00985926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 01.01.2020 сведения о трудовой деятельности представляются работодателями ежемесячно не позднее 15-го числа месяца, следующего за отчетным месяцем. </w:t>
      </w:r>
    </w:p>
    <w:p w:rsidR="00985926" w:rsidRPr="00B91DC8" w:rsidRDefault="00985926" w:rsidP="00985926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B91DC8">
        <w:rPr>
          <w:sz w:val="24"/>
          <w:szCs w:val="24"/>
        </w:rPr>
        <w:t xml:space="preserve">ачиная с 1 января 2021 года </w:t>
      </w:r>
      <w:r w:rsidRPr="00CD6540">
        <w:rPr>
          <w:sz w:val="24"/>
          <w:szCs w:val="24"/>
        </w:rPr>
        <w:t xml:space="preserve">данные сведения </w:t>
      </w:r>
      <w:r>
        <w:rPr>
          <w:sz w:val="24"/>
          <w:szCs w:val="24"/>
        </w:rPr>
        <w:t xml:space="preserve">страхователь также представляет </w:t>
      </w:r>
      <w:r w:rsidRPr="00B91DC8">
        <w:rPr>
          <w:sz w:val="24"/>
          <w:szCs w:val="24"/>
        </w:rPr>
        <w:t xml:space="preserve">ежемесячно не позднее 15-го числа месяца, следующего за отчетным периодом – месяцем, а </w:t>
      </w:r>
      <w:r>
        <w:rPr>
          <w:sz w:val="24"/>
          <w:szCs w:val="24"/>
        </w:rPr>
        <w:t xml:space="preserve">в </w:t>
      </w:r>
      <w:r w:rsidRPr="00B91DC8">
        <w:rPr>
          <w:sz w:val="24"/>
          <w:szCs w:val="24"/>
        </w:rPr>
        <w:t>случаях приема на работу и увольнения работника страхователь представляет сведения о трудовой деятельности данного работника не позднее рабочего дня, следующего за днем издания соответствующего приказа (распоряжения) или иного документа, являющегося основанием для оформления трудовых отношений.</w:t>
      </w:r>
      <w:proofErr w:type="gramEnd"/>
    </w:p>
    <w:p w:rsidR="00985926" w:rsidRPr="00B91DC8" w:rsidRDefault="00985926" w:rsidP="00985926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</w:p>
    <w:p w:rsidR="00985926" w:rsidRPr="00FB50DA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r w:rsidRPr="00FB50D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трахователи в случае, если численность работающих у них за предшествующий отчетный период – месяц составляет 25 и более лиц сведения о трудовой деятельности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предст</w:t>
      </w:r>
      <w:r w:rsidRPr="00FB50DA">
        <w:rPr>
          <w:rFonts w:ascii="Times New Roman" w:hAnsi="Times New Roman" w:cs="Times New Roman"/>
          <w:b w:val="0"/>
          <w:sz w:val="24"/>
          <w:szCs w:val="24"/>
          <w:lang w:eastAsia="ru-RU"/>
        </w:rPr>
        <w:t>авляют в форме электронного документа, подписанного усиленной квалифицированной электронной подписью.</w:t>
      </w:r>
    </w:p>
    <w:p w:rsidR="00985926" w:rsidRDefault="00985926" w:rsidP="009859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0DA">
        <w:rPr>
          <w:sz w:val="24"/>
          <w:szCs w:val="24"/>
        </w:rPr>
        <w:t>Если численность работающих застрахованных лиц за предшествующий</w:t>
      </w:r>
      <w:r>
        <w:rPr>
          <w:sz w:val="24"/>
          <w:szCs w:val="24"/>
        </w:rPr>
        <w:t xml:space="preserve"> отчетный период – месяц составляет менее 25 лиц, страхователь может представлять сведения о трудовой деятельности как в </w:t>
      </w:r>
      <w:r w:rsidRPr="00535A43">
        <w:rPr>
          <w:sz w:val="24"/>
          <w:szCs w:val="24"/>
        </w:rPr>
        <w:t>форме электронного документа, подписанного усиленной квалифицированной электронной подписью</w:t>
      </w:r>
      <w:r>
        <w:rPr>
          <w:sz w:val="24"/>
          <w:szCs w:val="24"/>
        </w:rPr>
        <w:t>, так и на бумажном носителе.</w:t>
      </w:r>
    </w:p>
    <w:p w:rsidR="00985926" w:rsidRDefault="00985926" w:rsidP="009859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926" w:rsidRDefault="00985926" w:rsidP="009859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непредставление в установленный срок либо за представление неполных и (или) недостоверных сведений о трудовой деятельности законопроектом предусмотрена административная ответственность работодателя (его должностного лица) за нарушение трудового законодательства и иных нормативных правовых актов, содержащих нормы трудового права. </w:t>
      </w:r>
    </w:p>
    <w:p w:rsidR="00985926" w:rsidRDefault="00985926" w:rsidP="009859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926" w:rsidRPr="00726C2A" w:rsidRDefault="00985926" w:rsidP="009859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Pr="00726C2A">
        <w:rPr>
          <w:sz w:val="24"/>
          <w:szCs w:val="24"/>
        </w:rPr>
        <w:t>аконопроекта</w:t>
      </w:r>
      <w:r>
        <w:rPr>
          <w:sz w:val="24"/>
          <w:szCs w:val="24"/>
        </w:rPr>
        <w:t>ми</w:t>
      </w:r>
      <w:r w:rsidRPr="00726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 w:rsidRPr="00726C2A">
        <w:rPr>
          <w:sz w:val="24"/>
          <w:szCs w:val="24"/>
        </w:rPr>
        <w:t>предусмотрено, что работник вправе получить сведения о трудовой деятельности одним из следующих способов:</w:t>
      </w:r>
    </w:p>
    <w:p w:rsidR="00985926" w:rsidRPr="00726C2A" w:rsidRDefault="00985926" w:rsidP="0098592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у работодателя по последнему месту работы (за период работы у данного работодателя) –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985926" w:rsidRPr="00726C2A" w:rsidRDefault="00985926" w:rsidP="0098592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в многофункциональном центре предоставления государственных и муниципальных услуг – на бумажном носителе, заверенные надлежащим образом;</w:t>
      </w:r>
    </w:p>
    <w:p w:rsidR="00985926" w:rsidRPr="00726C2A" w:rsidRDefault="00985926" w:rsidP="0098592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в Пенсионном фонде Российской Федерации –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985926" w:rsidRDefault="00985926" w:rsidP="0098592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26C2A">
        <w:rPr>
          <w:sz w:val="24"/>
          <w:szCs w:val="24"/>
        </w:rPr>
        <w:t>с использованием Единого портала государственных и муниципальных услуг (функций) – в форме электронного документа, подписанного усиленной квалифицированной электронной подписью.</w:t>
      </w:r>
    </w:p>
    <w:p w:rsidR="00985926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926" w:rsidRDefault="00985926" w:rsidP="0098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985926"/>
    <w:p w:rsidR="00985926" w:rsidRDefault="00985926"/>
    <w:sectPr w:rsidR="00985926" w:rsidSect="00FB50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41E"/>
    <w:multiLevelType w:val="hybridMultilevel"/>
    <w:tmpl w:val="CFB6029A"/>
    <w:lvl w:ilvl="0" w:tplc="F79EE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F93306"/>
    <w:multiLevelType w:val="hybridMultilevel"/>
    <w:tmpl w:val="5C9A116A"/>
    <w:lvl w:ilvl="0" w:tplc="F79E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692B"/>
    <w:multiLevelType w:val="hybridMultilevel"/>
    <w:tmpl w:val="C2A27928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1764AC"/>
    <w:multiLevelType w:val="hybridMultilevel"/>
    <w:tmpl w:val="EFB217BE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926"/>
    <w:rsid w:val="009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5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985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859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73425DB4A03378CF38B7166DF0605C72D3909482C3AD04D58B5DBFE52F244B1F1EEA5B0D9F16B301C22978FjAG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2020-01-28T07:48:00Z</dcterms:created>
  <dcterms:modified xsi:type="dcterms:W3CDTF">2020-01-28T07:49:00Z</dcterms:modified>
</cp:coreProperties>
</file>