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04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2C2" w:rsidRPr="00BA32C2" w:rsidRDefault="00BA32C2" w:rsidP="00BA32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2C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320" cy="770255"/>
            <wp:effectExtent l="1905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C2" w:rsidRPr="00BA32C2" w:rsidRDefault="00BA32C2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BA32C2" w:rsidRPr="00BA32C2" w:rsidRDefault="00BA32C2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2C2">
        <w:rPr>
          <w:rFonts w:ascii="Times New Roman" w:hAnsi="Times New Roman" w:cs="Times New Roman"/>
          <w:b/>
          <w:sz w:val="24"/>
          <w:szCs w:val="24"/>
        </w:rPr>
        <w:t>“НОВОДЕВЯТКИНСКОЕ СЕЛЬСКОЕ ПОСЕЛЕНИЕ”</w:t>
      </w:r>
    </w:p>
    <w:p w:rsidR="00BA32C2" w:rsidRPr="00BA32C2" w:rsidRDefault="00BA32C2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ВСЕВОЛОЖСКОГО МУНИЦИПАЛЬНОГО РАЙОНА</w:t>
      </w:r>
    </w:p>
    <w:p w:rsidR="00BA32C2" w:rsidRPr="00BA32C2" w:rsidRDefault="00BA32C2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A32C2" w:rsidRPr="00BA32C2" w:rsidRDefault="00BA32C2" w:rsidP="00BA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32C2" w:rsidRPr="00BA32C2" w:rsidRDefault="00BA32C2" w:rsidP="00BA32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2C2">
        <w:rPr>
          <w:rFonts w:ascii="Times New Roman" w:hAnsi="Times New Roman" w:cs="Times New Roman"/>
          <w:sz w:val="24"/>
          <w:szCs w:val="24"/>
        </w:rPr>
        <w:t xml:space="preserve">188661, РФ, Ленинградская обл., Всеволожский район, дер. Новое </w:t>
      </w:r>
      <w:proofErr w:type="spellStart"/>
      <w:r w:rsidRPr="00BA32C2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BA32C2">
        <w:rPr>
          <w:rFonts w:ascii="Times New Roman" w:hAnsi="Times New Roman" w:cs="Times New Roman"/>
          <w:sz w:val="24"/>
          <w:szCs w:val="24"/>
        </w:rPr>
        <w:t xml:space="preserve"> дом 57 </w:t>
      </w:r>
      <w:proofErr w:type="spellStart"/>
      <w:r w:rsidRPr="00BA32C2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BA32C2">
        <w:rPr>
          <w:rFonts w:ascii="Times New Roman" w:hAnsi="Times New Roman" w:cs="Times New Roman"/>
          <w:sz w:val="24"/>
          <w:szCs w:val="24"/>
        </w:rPr>
        <w:t>. 83  тел./факс (812) 595-74-44</w:t>
      </w:r>
    </w:p>
    <w:p w:rsidR="00BA32C2" w:rsidRPr="00BA32C2" w:rsidRDefault="00BA32C2" w:rsidP="00BA32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2C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2C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32C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BA32C2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BA32C2">
        <w:rPr>
          <w:rFonts w:ascii="Times New Roman" w:hAnsi="Times New Roman" w:cs="Times New Roman"/>
          <w:b/>
          <w:sz w:val="24"/>
          <w:szCs w:val="24"/>
        </w:rPr>
        <w:t xml:space="preserve"> 2015г.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BA32C2">
        <w:rPr>
          <w:rFonts w:ascii="Times New Roman" w:hAnsi="Times New Roman" w:cs="Times New Roman"/>
          <w:b/>
          <w:sz w:val="24"/>
          <w:szCs w:val="24"/>
        </w:rPr>
        <w:t>/01-07</w:t>
      </w:r>
    </w:p>
    <w:p w:rsidR="00BA32C2" w:rsidRPr="00BA32C2" w:rsidRDefault="00BA32C2" w:rsidP="00BA32C2">
      <w:pPr>
        <w:tabs>
          <w:tab w:val="left" w:pos="26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A32C2">
        <w:rPr>
          <w:rFonts w:ascii="Times New Roman" w:hAnsi="Times New Roman" w:cs="Times New Roman"/>
          <w:sz w:val="20"/>
          <w:szCs w:val="20"/>
        </w:rPr>
        <w:t xml:space="preserve"> дер. Новое </w:t>
      </w:r>
      <w:proofErr w:type="spellStart"/>
      <w:r w:rsidRPr="00BA32C2">
        <w:rPr>
          <w:rFonts w:ascii="Times New Roman" w:hAnsi="Times New Roman" w:cs="Times New Roman"/>
          <w:sz w:val="20"/>
          <w:szCs w:val="20"/>
        </w:rPr>
        <w:t>Девяткино</w:t>
      </w:r>
      <w:proofErr w:type="spellEnd"/>
      <w:r w:rsidRPr="00BA32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32C2" w:rsidRPr="00BA32C2" w:rsidRDefault="00BA32C2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184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Положения </w:t>
      </w:r>
    </w:p>
    <w:p w:rsidR="004C3184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квалификационных требованиях </w:t>
      </w:r>
    </w:p>
    <w:p w:rsidR="004C3184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для замещения должностей </w:t>
      </w:r>
      <w:proofErr w:type="gramStart"/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муниципальной</w:t>
      </w:r>
      <w:proofErr w:type="gramEnd"/>
    </w:p>
    <w:p w:rsidR="004C3184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службы в муниципальном образовании </w:t>
      </w:r>
    </w:p>
    <w:p w:rsidR="004C3184" w:rsidRDefault="004C318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«Новодевяткинское</w:t>
      </w:r>
      <w:r w:rsidR="00550704"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4C3184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Всеволожского муниципального района </w:t>
      </w:r>
    </w:p>
    <w:p w:rsidR="00550704" w:rsidRPr="00BA32C2" w:rsidRDefault="00550704" w:rsidP="00BA3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Ленинградской области</w:t>
      </w:r>
    </w:p>
    <w:p w:rsidR="00550704" w:rsidRPr="00BA32C2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04" w:rsidRPr="00550704" w:rsidRDefault="00550704" w:rsidP="004C3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5F99"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положениями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Федерального закона от 02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лужбе в Российской Федерации», з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Ленинградской области от 11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14-оз "О правовом регулировании муниципальной службы в Ленинградской области", Уставом 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«Новодевяткинское</w:t>
      </w:r>
      <w:r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3184">
        <w:rPr>
          <w:rFonts w:ascii="Times New Roman" w:eastAsia="Times New Roman" w:hAnsi="Times New Roman" w:cs="Arial"/>
          <w:sz w:val="24"/>
          <w:szCs w:val="24"/>
          <w:lang w:eastAsia="ru-RU"/>
        </w:rPr>
        <w:t>, С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овет депутатов 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«Новодевяткинское</w:t>
      </w:r>
      <w:r w:rsidR="004C3184" w:rsidRPr="00BA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C3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C3184" w:rsidRPr="00BD4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="00244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0704" w:rsidRPr="00550704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 </w:t>
      </w:r>
    </w:p>
    <w:p w:rsidR="00550704" w:rsidRPr="00550704" w:rsidRDefault="00550704" w:rsidP="00C7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Утвердить Положение о квалификационных требованиях для замещения должностей муниципальной службы в муниципальном образовании </w:t>
      </w:r>
      <w:r w:rsidR="00B54C85">
        <w:rPr>
          <w:rFonts w:ascii="Times New Roman" w:eastAsia="Times New Roman" w:hAnsi="Times New Roman" w:cs="Arial"/>
          <w:sz w:val="24"/>
          <w:szCs w:val="24"/>
          <w:lang w:eastAsia="ru-RU"/>
        </w:rPr>
        <w:t>«Н</w:t>
      </w:r>
      <w:r w:rsidR="00BD466C">
        <w:rPr>
          <w:rFonts w:ascii="Times New Roman" w:eastAsia="Times New Roman" w:hAnsi="Times New Roman" w:cs="Arial"/>
          <w:sz w:val="24"/>
          <w:szCs w:val="24"/>
          <w:lang w:eastAsia="ru-RU"/>
        </w:rPr>
        <w:t>оводевяткинское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</w:t>
      </w:r>
      <w:r w:rsidR="00B54C8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Всеволожского муниципального района Ленинградской области согласно приложению.</w:t>
      </w:r>
    </w:p>
    <w:p w:rsidR="00C030E2" w:rsidRDefault="00C030E2" w:rsidP="00C030E2">
      <w:pPr>
        <w:pStyle w:val="a9"/>
        <w:jc w:val="both"/>
      </w:pPr>
      <w:r>
        <w:rPr>
          <w:rFonts w:cs="Arial"/>
        </w:rPr>
        <w:t xml:space="preserve">         </w:t>
      </w:r>
      <w:r w:rsidR="00550704" w:rsidRPr="00550704">
        <w:rPr>
          <w:rFonts w:cs="Arial"/>
        </w:rPr>
        <w:t xml:space="preserve"> 2. </w:t>
      </w:r>
      <w:r>
        <w:t>Опубликовать (обнародовать) настоящее решение  на официальном сайте  МО «</w:t>
      </w:r>
      <w:r>
        <w:rPr>
          <w:color w:val="000000"/>
        </w:rPr>
        <w:t xml:space="preserve">Новодевяткинское сельское поселение» и в газете «Вести». </w:t>
      </w:r>
    </w:p>
    <w:p w:rsidR="00550704" w:rsidRPr="00550704" w:rsidRDefault="00C030E2" w:rsidP="00C77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 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решение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вступает в силу со дня 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фициального о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публикова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ния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газете «</w:t>
      </w:r>
      <w:r w:rsidR="00A62F53">
        <w:rPr>
          <w:rFonts w:ascii="Times New Roman" w:eastAsia="Times New Roman" w:hAnsi="Times New Roman" w:cs="Arial"/>
          <w:sz w:val="24"/>
          <w:szCs w:val="24"/>
          <w:lang w:eastAsia="ru-RU"/>
        </w:rPr>
        <w:t>Вести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». </w:t>
      </w:r>
    </w:p>
    <w:p w:rsidR="00550704" w:rsidRPr="00550704" w:rsidRDefault="00550704" w:rsidP="00C030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50704" w:rsidRPr="00550704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 </w:t>
      </w:r>
    </w:p>
    <w:p w:rsidR="00550704" w:rsidRPr="00550704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Глава муниципального образования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</w:t>
      </w:r>
      <w:r w:rsidR="00A62F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Д.А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62F53">
        <w:rPr>
          <w:rFonts w:ascii="Times New Roman" w:eastAsia="Times New Roman" w:hAnsi="Times New Roman" w:cs="Arial"/>
          <w:sz w:val="24"/>
          <w:szCs w:val="24"/>
          <w:lang w:eastAsia="ru-RU"/>
        </w:rPr>
        <w:t>Майоров</w:t>
      </w:r>
    </w:p>
    <w:p w:rsidR="00550704" w:rsidRPr="00550704" w:rsidRDefault="00550704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550704" w:rsidRDefault="00550704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550704" w:rsidRDefault="00550704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550704" w:rsidRDefault="00550704" w:rsidP="00135F99">
      <w:pPr>
        <w:tabs>
          <w:tab w:val="left" w:pos="774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5F99" w:rsidRDefault="00135F99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62F53" w:rsidRDefault="00A62F53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0704" w:rsidRPr="00550704" w:rsidRDefault="00550704" w:rsidP="00135F99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УТВЕРЖДЕНО</w:t>
      </w:r>
    </w:p>
    <w:p w:rsidR="00550704" w:rsidRPr="00550704" w:rsidRDefault="00A62F53" w:rsidP="00135F99">
      <w:pPr>
        <w:tabs>
          <w:tab w:val="left" w:pos="774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овета депутатов</w:t>
      </w:r>
    </w:p>
    <w:p w:rsidR="00A62F53" w:rsidRDefault="00A62F53" w:rsidP="00135F99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</w:p>
    <w:p w:rsidR="00A62F53" w:rsidRDefault="00A62F53" w:rsidP="00135F99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«Новодевяткинское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A62F53" w:rsidRDefault="00A62F53" w:rsidP="00135F99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Всеволожского муниципального </w:t>
      </w:r>
    </w:p>
    <w:p w:rsidR="00A62F53" w:rsidRDefault="00A62F53" w:rsidP="00135F99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района Ленинградской области</w:t>
      </w:r>
    </w:p>
    <w:p w:rsidR="00A62F53" w:rsidRDefault="00A62F53" w:rsidP="00135F99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«___» декабря 2015г. № _____</w:t>
      </w:r>
      <w:r w:rsidR="00432601">
        <w:rPr>
          <w:rFonts w:ascii="Times New Roman" w:eastAsia="Times New Roman" w:hAnsi="Times New Roman" w:cs="Arial"/>
          <w:sz w:val="24"/>
          <w:szCs w:val="24"/>
          <w:lang w:eastAsia="ru-RU"/>
        </w:rPr>
        <w:t>/01-07</w:t>
      </w:r>
    </w:p>
    <w:p w:rsidR="00550704" w:rsidRPr="00550704" w:rsidRDefault="00A62F53" w:rsidP="00135F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(Приложение)</w:t>
      </w:r>
    </w:p>
    <w:p w:rsidR="00550704" w:rsidRPr="00550704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816B98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Положение</w:t>
      </w:r>
    </w:p>
    <w:p w:rsidR="003D755F" w:rsidRPr="00816B98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 квалификационных требованиях для замещения должностей муниципальной службы в муниципальном образовании </w:t>
      </w:r>
      <w:r w:rsidR="003D755F"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«Новодевяткинское</w:t>
      </w:r>
      <w:r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сельское поселение</w:t>
      </w:r>
      <w:r w:rsidR="003D755F"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50704" w:rsidRPr="00816B98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B9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</w:p>
    <w:p w:rsidR="00550704" w:rsidRPr="00816B98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B98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816B98" w:rsidRDefault="00550704" w:rsidP="00135F99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6B98">
        <w:rPr>
          <w:rFonts w:ascii="Times New Roman" w:eastAsia="Arial" w:hAnsi="Times New Roman" w:cs="Arial"/>
          <w:sz w:val="24"/>
          <w:szCs w:val="24"/>
          <w:lang w:eastAsia="ru-RU"/>
        </w:rPr>
        <w:t>1.</w:t>
      </w:r>
      <w:r w:rsidRPr="00816B98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 w:rsidRPr="00816B98">
        <w:rPr>
          <w:rFonts w:ascii="Times New Roman" w:eastAsia="Times New Roman" w:hAnsi="Times New Roman" w:cs="Arial"/>
          <w:sz w:val="24"/>
          <w:szCs w:val="24"/>
          <w:lang w:eastAsia="ru-RU"/>
        </w:rPr>
        <w:t>Общие положения</w:t>
      </w:r>
    </w:p>
    <w:p w:rsidR="00135F99" w:rsidRPr="00550704" w:rsidRDefault="00135F99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CF" w:rsidRDefault="00550704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1.1.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</w:t>
      </w:r>
      <w:proofErr w:type="gramStart"/>
      <w:r w:rsidR="003D755F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оложение </w:t>
      </w:r>
      <w:r w:rsidR="00816B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принято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целях реализации положений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стать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9 Федерального закона от 02</w:t>
      </w:r>
      <w:r w:rsidR="003D755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2007г</w:t>
      </w:r>
      <w:r w:rsidR="003D755F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25-ФЗ «О муниципальной службе в Ро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>ссийской Федерации»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стать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5 з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акона Ленинградской области от 11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2008</w:t>
      </w:r>
      <w:r w:rsidR="0011437D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14-оз "О правовом регулировании муниципальной службы в Ленинградской области"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>, в соответствии с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Типовыми квалификационными требованиями для замещения должностей муниципальной службы в Ленинградской области, утвержденными 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>з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аконом Ленинградской области от</w:t>
      </w:r>
      <w:proofErr w:type="gramEnd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gramStart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11</w:t>
      </w:r>
      <w:proofErr w:type="gramEnd"/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марта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2008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>г.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14-оз, </w:t>
      </w:r>
      <w:r w:rsidR="00602E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 </w:t>
      </w:r>
      <w:r w:rsidR="0019102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методическими рекомендациями Министерства труда и социальной защиты </w:t>
      </w:r>
      <w:r w:rsidR="00191023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Ро</w:t>
      </w:r>
      <w:r w:rsidR="00191023">
        <w:rPr>
          <w:rFonts w:ascii="Times New Roman" w:eastAsia="Times New Roman" w:hAnsi="Times New Roman" w:cs="Arial"/>
          <w:sz w:val="24"/>
          <w:szCs w:val="24"/>
          <w:lang w:eastAsia="ru-RU"/>
        </w:rPr>
        <w:t>ссийской Федерации.</w:t>
      </w:r>
    </w:p>
    <w:p w:rsidR="00550704" w:rsidRPr="00550704" w:rsidRDefault="00550704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1.2.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 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к профессиональным знаниям и навыкам устанавливаются в зависимости от групп должностей муниципальной службы.</w:t>
      </w:r>
    </w:p>
    <w:p w:rsidR="00550704" w:rsidRPr="00550704" w:rsidRDefault="00550704" w:rsidP="00135F9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1.3.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к профессиональным знаниям и навыкам, необходимым для исполнения должностных обязанностей, включаются в должностные инструкции муниципальных служащих муниципального образования </w:t>
      </w:r>
      <w:r w:rsidR="00191023">
        <w:rPr>
          <w:rFonts w:ascii="Times New Roman" w:eastAsia="Times New Roman" w:hAnsi="Times New Roman" w:cs="Arial"/>
          <w:sz w:val="24"/>
          <w:szCs w:val="24"/>
          <w:lang w:eastAsia="ru-RU"/>
        </w:rPr>
        <w:t>«Новодевяткинское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</w:t>
      </w:r>
      <w:r w:rsidR="00191023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  <w:r w:rsidR="0019102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муниципальные служащие)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proofErr w:type="gramEnd"/>
    </w:p>
    <w:p w:rsidR="00550704" w:rsidRPr="00550704" w:rsidRDefault="00550704" w:rsidP="0013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816B98" w:rsidRDefault="00550704" w:rsidP="00135F99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6B98">
        <w:rPr>
          <w:rFonts w:ascii="Times New Roman" w:eastAsia="Arial" w:hAnsi="Times New Roman" w:cs="Arial"/>
          <w:sz w:val="24"/>
          <w:szCs w:val="24"/>
          <w:lang w:eastAsia="ru-RU"/>
        </w:rPr>
        <w:t>2.</w:t>
      </w:r>
      <w:r w:rsidRPr="00816B98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 </w:t>
      </w:r>
      <w:r w:rsidRPr="00816B98">
        <w:rPr>
          <w:rFonts w:ascii="Times New Roman" w:eastAsia="Times New Roman" w:hAnsi="Times New Roman" w:cs="Arial"/>
          <w:sz w:val="24"/>
          <w:szCs w:val="24"/>
          <w:lang w:eastAsia="ru-RU"/>
        </w:rPr>
        <w:t>Общие квалификационные требования к профессиональным знаниям и навыкам муниципальных служащих, замещающих должности муниципальной службы</w:t>
      </w:r>
    </w:p>
    <w:p w:rsidR="00135F99" w:rsidRPr="00816B98" w:rsidRDefault="00135F99" w:rsidP="00135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2.1. </w:t>
      </w:r>
      <w:proofErr w:type="gramStart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Знание Конституции Российской Федерации,</w:t>
      </w:r>
      <w:r w:rsidR="00816B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Устава Ленинградской области, У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става</w:t>
      </w:r>
      <w:r w:rsidR="00816B98" w:rsidRPr="00816B9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16B98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муниципального образования </w:t>
      </w:r>
      <w:r w:rsidR="00816B98">
        <w:rPr>
          <w:rFonts w:ascii="Times New Roman" w:eastAsia="Times New Roman" w:hAnsi="Times New Roman" w:cs="Arial"/>
          <w:sz w:val="24"/>
          <w:szCs w:val="24"/>
          <w:lang w:eastAsia="ru-RU"/>
        </w:rPr>
        <w:t>«Новодевяткинское</w:t>
      </w:r>
      <w:r w:rsidR="00816B98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сельское поселение</w:t>
      </w:r>
      <w:r w:rsidR="00816B98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816B98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Всеволожского муниципального района Ленинградской области</w:t>
      </w:r>
      <w:r w:rsidR="00926A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устав муниципального образования)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, федеральных и областных законов, регулирующих общие принципы организации местного самоуправления, муниципальной службы, муниципальных правовых актов по направлению деятельности, форм планирования и контроля деятельности организации, организации документооборота, правил внутреннего трудового распорядка, а также делового этикета, знание документооборота и работы</w:t>
      </w:r>
      <w:proofErr w:type="gramEnd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 служебной информацией, инструкции по работе с документами в органе местного самоуправления.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2.2. Общими квалификационными требованиями к профессиональным навыкам муниципальных служащих, замещающих должности муниципальной службы всех групп, являются: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1) организация личного труда и планирования рабочего времени;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2) владение приемами выстраивания межличностных отношений, ведение деловых переговоров и составление делового письма;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3) владение современными средствами, методами и технологиями работы с информацией и документами;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4) владение оргтехникой и средствами коммуникации;</w:t>
      </w:r>
    </w:p>
    <w:p w:rsidR="00550704" w:rsidRPr="00550704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5) владение официально-деловым стилем современного русского языка;</w:t>
      </w:r>
    </w:p>
    <w:p w:rsidR="00550704" w:rsidRPr="00550704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550704"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6) 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самоуправления.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A1340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3.</w:t>
      </w:r>
      <w:r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  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муниципальных служащих, замещающих высшие и главные должности муниципальной службы</w:t>
      </w:r>
    </w:p>
    <w:p w:rsidR="00617197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0704" w:rsidRPr="00550704" w:rsidRDefault="00550704" w:rsidP="00816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3.1. Высшая группа должностей муниципальной службы - высшее профессиональное образование,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550704" w:rsidRPr="00550704" w:rsidRDefault="00550704" w:rsidP="00816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3.2. Главная группа должностей муниципальной службы - высшее профессиональное образование,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C7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4.</w:t>
      </w:r>
      <w:r w:rsidR="00C77B87"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 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требования, предъявляемые к профессиональным знаниям и навыкам муниципальных служащих, замещающих высшие должности муниципальной службы</w:t>
      </w:r>
    </w:p>
    <w:p w:rsidR="00617197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4.1.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  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Муниципальные служащие, замещающие высшие должности муниципальной службы, должны знать: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федеральные 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формы планирования и контроля деятельности организации;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методы оценки эффективности деятельности организации и методы управления персоналом;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организацию документооборота;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правила внутреннего трудового распорядка, а также делового этикета;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4.2. Муниципальные служащие, замещающие высшие должности муниципальной службы, должны иметь навыки: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руководящей работы;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оперативного принятия и реализации управленческих решений, прогнозирования их последствий;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управления персоналом;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ведения деловых переговоров;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публичного выступления.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4.3.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        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Муниципальные служащие, замещающие главные должности муниципальной службы, должны знать: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федеральные и областные законы, регулирующие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службы, федеральное и областное законодательство, муниципальные правовые акты по направлению деятельности;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формы планирования работы и контроля ее выполнения;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методы оценки эффективности деятельности организац</w:t>
      </w:r>
      <w:proofErr w:type="gramStart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ии и ее</w:t>
      </w:r>
      <w:proofErr w:type="gramEnd"/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структурных подразделений;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методы управления персоналом;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-организацию документооборота;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-правила по охране труда и технике безопасности; 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-правила внутреннего трудового распорядка, а также делового этикета.</w:t>
      </w:r>
    </w:p>
    <w:p w:rsidR="00550704" w:rsidRPr="00550704" w:rsidRDefault="00550704" w:rsidP="00135F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4.4. Муниципальные служащие, замещающие главные должности муниципальной службы, должны иметь навыки: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- оперативного принятия и реализации управленческих решений, прогнозирования их последствий;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постановки перед подчиненными достижимых целей, распределения обязанностей, контроля их исполнения, планирования и организации рабочего времени;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управления персоналом;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ведения деловых переговоров;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подготовки аналитических обзоров и деловых писем; </w:t>
      </w:r>
    </w:p>
    <w:p w:rsidR="00550704" w:rsidRPr="00550704" w:rsidRDefault="00550704" w:rsidP="00C77B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пользования компьютерной техникой и необходимыми программными продуктами.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C77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5.</w:t>
      </w:r>
      <w:r w:rsidR="00C77B87"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</w:t>
      </w:r>
      <w:r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муниципальных служащих, замещающих старшие должности муниципальной службы</w:t>
      </w:r>
    </w:p>
    <w:p w:rsidR="00617197" w:rsidRPr="00926AE0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5.1.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(государственной службы) или работы по специальности не менее двух лет.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61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6.</w:t>
      </w:r>
      <w:r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    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 к профессиональным знаниям и навыкам муниципальных служащих, замещающих старшие должности муниципальной службы</w:t>
      </w:r>
    </w:p>
    <w:p w:rsidR="00617197" w:rsidRDefault="00617197" w:rsidP="0061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6.1.Муниципальные служащие, замещающие старшие должности муниципальной службы, должны знать: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Конституцию Российской Федерации, Устав Ленинградской области, устав муниципального образования, федеральное и областное законодательство, муниципальные правовые акты по направлению деятельности;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структуру органов местного самоуправления;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порядок работы со служебной информацией (корреспонденцией);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инструкции по делопроизводству;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правила по охране труда и технике безопасности;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правила внутреннего трудового распорядка, а также делового этикета;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6.2.Муниципальные служащие, замещающие старшие должности муниципальной службы, должны иметь навыки: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работы по направлению деятельности; планирования своей работы;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сбора информации, ее систематизации, структурирования и анализа;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подготовки проектов документов;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работы со служебной информацией (корреспонденцией);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пользования оргтехникой, компьютерной техникой и необходимыми программными продуктами.</w:t>
      </w:r>
    </w:p>
    <w:p w:rsidR="00550704" w:rsidRP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61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7.</w:t>
      </w:r>
      <w:r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>    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специальности, муниципальных служащих, замещающих младшие должности муниципальной службы</w:t>
      </w:r>
    </w:p>
    <w:p w:rsidR="00617197" w:rsidRPr="00550704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7.1 Младшая группа должностей муниципальной службы категорий "специалисты" и "обеспечивающие специалисты" - среднее профессиональное образование, соответствующее направлению деятельности (без предъявления требований к стажу).</w:t>
      </w:r>
    </w:p>
    <w:p w:rsidR="00550704" w:rsidRDefault="00550704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</w:p>
    <w:p w:rsidR="00550704" w:rsidRPr="00926AE0" w:rsidRDefault="00550704" w:rsidP="00617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6AE0">
        <w:rPr>
          <w:rFonts w:ascii="Times New Roman" w:eastAsia="Arial" w:hAnsi="Times New Roman" w:cs="Arial"/>
          <w:sz w:val="24"/>
          <w:szCs w:val="24"/>
          <w:lang w:eastAsia="ru-RU"/>
        </w:rPr>
        <w:t>8.</w:t>
      </w:r>
      <w:r w:rsidRPr="00926AE0">
        <w:rPr>
          <w:rFonts w:ascii="Times New Roman" w:eastAsia="Arial" w:hAnsi="Times New Roman" w:cs="Times New Roman"/>
          <w:sz w:val="14"/>
          <w:szCs w:val="14"/>
          <w:lang w:eastAsia="ru-RU"/>
        </w:rPr>
        <w:t xml:space="preserve">  </w:t>
      </w:r>
      <w:r w:rsidRPr="00926AE0">
        <w:rPr>
          <w:rFonts w:ascii="Times New Roman" w:eastAsia="Times New Roman" w:hAnsi="Times New Roman" w:cs="Arial"/>
          <w:sz w:val="24"/>
          <w:szCs w:val="24"/>
          <w:lang w:eastAsia="ru-RU"/>
        </w:rPr>
        <w:t>Квалификационные требования к профессиональным знаниям и навыкам муниципальных служащих, замещающих младшие должности муниципальной службы</w:t>
      </w:r>
    </w:p>
    <w:p w:rsidR="00617197" w:rsidRPr="00926AE0" w:rsidRDefault="00617197" w:rsidP="00135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8.1.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 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Муниципальные служащие, замещающие младшие должности муниципальной службы, должны знать: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- основные положения Конституции Российской Федерации, Устав Ленинградской области, устав муниципального образования, федеральное и областное законодательство, муниципальные правовые акты по направлению деятельности;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структуру органов местного самоуправления;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порядок работы со служебной информацией (корреспонденцией);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инструкции по делопроизводству;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правила по охране труда и технике безопасности;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правила внутреннего трудового распорядка, а также делового этикета;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Arial" w:hAnsi="Times New Roman" w:cs="Arial"/>
          <w:sz w:val="24"/>
          <w:szCs w:val="24"/>
          <w:lang w:eastAsia="ru-RU"/>
        </w:rPr>
        <w:t>8.2.</w:t>
      </w:r>
      <w:r w:rsidRPr="00550704">
        <w:rPr>
          <w:rFonts w:ascii="Times New Roman" w:eastAsia="Arial" w:hAnsi="Times New Roman" w:cs="Times New Roman"/>
          <w:sz w:val="14"/>
          <w:szCs w:val="14"/>
          <w:lang w:eastAsia="ru-RU"/>
        </w:rPr>
        <w:t>  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Муниципальные служащие, замещающие младшие должности муниципальной службы, должны иметь навыки: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 подготовки деловых писем и других документов; </w:t>
      </w:r>
    </w:p>
    <w:p w:rsidR="00550704" w:rsidRPr="00550704" w:rsidRDefault="00550704" w:rsidP="006171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-</w:t>
      </w:r>
      <w:r w:rsidR="003A339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50704">
        <w:rPr>
          <w:rFonts w:ascii="Times New Roman" w:eastAsia="Times New Roman" w:hAnsi="Times New Roman" w:cs="Arial"/>
          <w:sz w:val="24"/>
          <w:szCs w:val="24"/>
          <w:lang w:eastAsia="ru-RU"/>
        </w:rPr>
        <w:t>пользования оргтехникой, компьютерной техникой и необходимыми программными продуктами.</w:t>
      </w:r>
    </w:p>
    <w:p w:rsidR="005817E0" w:rsidRDefault="005817E0" w:rsidP="00617197">
      <w:pPr>
        <w:spacing w:after="0" w:line="240" w:lineRule="auto"/>
        <w:ind w:firstLine="567"/>
        <w:jc w:val="both"/>
      </w:pPr>
    </w:p>
    <w:sectPr w:rsidR="005817E0" w:rsidSect="00AF48DB">
      <w:footerReference w:type="default" r:id="rId7"/>
      <w:pgSz w:w="11906" w:h="16838"/>
      <w:pgMar w:top="709" w:right="707" w:bottom="567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16" w:rsidRDefault="00CA2F16" w:rsidP="00AF48DB">
      <w:pPr>
        <w:spacing w:after="0" w:line="240" w:lineRule="auto"/>
      </w:pPr>
      <w:r>
        <w:separator/>
      </w:r>
    </w:p>
  </w:endnote>
  <w:endnote w:type="continuationSeparator" w:id="0">
    <w:p w:rsidR="00CA2F16" w:rsidRDefault="00CA2F16" w:rsidP="00AF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7610"/>
      <w:docPartObj>
        <w:docPartGallery w:val="Page Numbers (Bottom of Page)"/>
        <w:docPartUnique/>
      </w:docPartObj>
    </w:sdtPr>
    <w:sdtContent>
      <w:p w:rsidR="00AF48DB" w:rsidRDefault="005D14E8">
        <w:pPr>
          <w:pStyle w:val="a5"/>
          <w:jc w:val="right"/>
        </w:pPr>
        <w:fldSimple w:instr=" PAGE   \* MERGEFORMAT ">
          <w:r w:rsidR="00926AE0">
            <w:rPr>
              <w:noProof/>
            </w:rPr>
            <w:t>1</w:t>
          </w:r>
        </w:fldSimple>
      </w:p>
    </w:sdtContent>
  </w:sdt>
  <w:p w:rsidR="00AF48DB" w:rsidRDefault="00AF48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16" w:rsidRDefault="00CA2F16" w:rsidP="00AF48DB">
      <w:pPr>
        <w:spacing w:after="0" w:line="240" w:lineRule="auto"/>
      </w:pPr>
      <w:r>
        <w:separator/>
      </w:r>
    </w:p>
  </w:footnote>
  <w:footnote w:type="continuationSeparator" w:id="0">
    <w:p w:rsidR="00CA2F16" w:rsidRDefault="00CA2F16" w:rsidP="00AF4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704"/>
    <w:rsid w:val="000074B3"/>
    <w:rsid w:val="000144F3"/>
    <w:rsid w:val="00037BD1"/>
    <w:rsid w:val="00050797"/>
    <w:rsid w:val="000852AA"/>
    <w:rsid w:val="000A05FF"/>
    <w:rsid w:val="000A5334"/>
    <w:rsid w:val="00104394"/>
    <w:rsid w:val="0011369C"/>
    <w:rsid w:val="0011437D"/>
    <w:rsid w:val="001314E1"/>
    <w:rsid w:val="00135F99"/>
    <w:rsid w:val="001454BF"/>
    <w:rsid w:val="00161423"/>
    <w:rsid w:val="00182A5F"/>
    <w:rsid w:val="00191023"/>
    <w:rsid w:val="00191848"/>
    <w:rsid w:val="001948A1"/>
    <w:rsid w:val="00195224"/>
    <w:rsid w:val="001B5BE9"/>
    <w:rsid w:val="001E2315"/>
    <w:rsid w:val="0020696F"/>
    <w:rsid w:val="00220B1E"/>
    <w:rsid w:val="00241F84"/>
    <w:rsid w:val="00244BC6"/>
    <w:rsid w:val="00273BA7"/>
    <w:rsid w:val="002C29BD"/>
    <w:rsid w:val="002D134A"/>
    <w:rsid w:val="002D512D"/>
    <w:rsid w:val="002E361E"/>
    <w:rsid w:val="002E587D"/>
    <w:rsid w:val="002E68F7"/>
    <w:rsid w:val="00313E66"/>
    <w:rsid w:val="00322138"/>
    <w:rsid w:val="003952D6"/>
    <w:rsid w:val="0039734A"/>
    <w:rsid w:val="003A154E"/>
    <w:rsid w:val="003A3399"/>
    <w:rsid w:val="003A3CD7"/>
    <w:rsid w:val="003D755F"/>
    <w:rsid w:val="003F5363"/>
    <w:rsid w:val="004071CD"/>
    <w:rsid w:val="00431548"/>
    <w:rsid w:val="00432601"/>
    <w:rsid w:val="00453876"/>
    <w:rsid w:val="00470F57"/>
    <w:rsid w:val="00495B7D"/>
    <w:rsid w:val="004B2C2B"/>
    <w:rsid w:val="004B67E4"/>
    <w:rsid w:val="004B7E49"/>
    <w:rsid w:val="004C3184"/>
    <w:rsid w:val="004C5D90"/>
    <w:rsid w:val="004D6B84"/>
    <w:rsid w:val="005215EA"/>
    <w:rsid w:val="00550704"/>
    <w:rsid w:val="00554969"/>
    <w:rsid w:val="005622E3"/>
    <w:rsid w:val="00563676"/>
    <w:rsid w:val="00563D19"/>
    <w:rsid w:val="005817E0"/>
    <w:rsid w:val="0058264B"/>
    <w:rsid w:val="00587C36"/>
    <w:rsid w:val="0059240E"/>
    <w:rsid w:val="005D14E8"/>
    <w:rsid w:val="005D32CD"/>
    <w:rsid w:val="005E0EE9"/>
    <w:rsid w:val="005F50BB"/>
    <w:rsid w:val="005F6BFE"/>
    <w:rsid w:val="00602ECF"/>
    <w:rsid w:val="00606C49"/>
    <w:rsid w:val="00617197"/>
    <w:rsid w:val="006256CA"/>
    <w:rsid w:val="00633AC6"/>
    <w:rsid w:val="00637791"/>
    <w:rsid w:val="006419C2"/>
    <w:rsid w:val="00642388"/>
    <w:rsid w:val="00664A8B"/>
    <w:rsid w:val="00694E37"/>
    <w:rsid w:val="006B1914"/>
    <w:rsid w:val="006B72DD"/>
    <w:rsid w:val="006F09CA"/>
    <w:rsid w:val="00716B7F"/>
    <w:rsid w:val="007454A4"/>
    <w:rsid w:val="00751D67"/>
    <w:rsid w:val="0076051B"/>
    <w:rsid w:val="00793397"/>
    <w:rsid w:val="00795D1E"/>
    <w:rsid w:val="007D6CB5"/>
    <w:rsid w:val="007F2FF6"/>
    <w:rsid w:val="008004AE"/>
    <w:rsid w:val="0080051F"/>
    <w:rsid w:val="00816B98"/>
    <w:rsid w:val="00830F3F"/>
    <w:rsid w:val="008400C8"/>
    <w:rsid w:val="008461BD"/>
    <w:rsid w:val="008601E2"/>
    <w:rsid w:val="00861810"/>
    <w:rsid w:val="008759A8"/>
    <w:rsid w:val="00880D21"/>
    <w:rsid w:val="008B441B"/>
    <w:rsid w:val="008C0EAC"/>
    <w:rsid w:val="008C3199"/>
    <w:rsid w:val="008D41AB"/>
    <w:rsid w:val="008E0851"/>
    <w:rsid w:val="008E41E8"/>
    <w:rsid w:val="008E4C5E"/>
    <w:rsid w:val="008F6E7E"/>
    <w:rsid w:val="0090167D"/>
    <w:rsid w:val="00905386"/>
    <w:rsid w:val="00910568"/>
    <w:rsid w:val="0092035F"/>
    <w:rsid w:val="00926AE0"/>
    <w:rsid w:val="00937ABC"/>
    <w:rsid w:val="009876EF"/>
    <w:rsid w:val="00994C50"/>
    <w:rsid w:val="009B16CF"/>
    <w:rsid w:val="00A13407"/>
    <w:rsid w:val="00A45BF6"/>
    <w:rsid w:val="00A471B0"/>
    <w:rsid w:val="00A55A17"/>
    <w:rsid w:val="00A62F53"/>
    <w:rsid w:val="00A65898"/>
    <w:rsid w:val="00A75E6B"/>
    <w:rsid w:val="00A83B66"/>
    <w:rsid w:val="00A83F48"/>
    <w:rsid w:val="00AA6BBE"/>
    <w:rsid w:val="00AB32EA"/>
    <w:rsid w:val="00AC348B"/>
    <w:rsid w:val="00AD04AA"/>
    <w:rsid w:val="00AD47A1"/>
    <w:rsid w:val="00AF48DB"/>
    <w:rsid w:val="00B22639"/>
    <w:rsid w:val="00B40549"/>
    <w:rsid w:val="00B54C85"/>
    <w:rsid w:val="00B561BB"/>
    <w:rsid w:val="00B64CC3"/>
    <w:rsid w:val="00B7248E"/>
    <w:rsid w:val="00BA32C2"/>
    <w:rsid w:val="00BB509E"/>
    <w:rsid w:val="00BB58BB"/>
    <w:rsid w:val="00BD466C"/>
    <w:rsid w:val="00BF42FB"/>
    <w:rsid w:val="00BF5EA6"/>
    <w:rsid w:val="00C014C5"/>
    <w:rsid w:val="00C030E2"/>
    <w:rsid w:val="00C21905"/>
    <w:rsid w:val="00C576BF"/>
    <w:rsid w:val="00C645C3"/>
    <w:rsid w:val="00C77B87"/>
    <w:rsid w:val="00CA2F16"/>
    <w:rsid w:val="00CA6904"/>
    <w:rsid w:val="00CD4E2B"/>
    <w:rsid w:val="00CF2E78"/>
    <w:rsid w:val="00CF2EC1"/>
    <w:rsid w:val="00D06D0D"/>
    <w:rsid w:val="00D234BC"/>
    <w:rsid w:val="00D26A53"/>
    <w:rsid w:val="00D713C4"/>
    <w:rsid w:val="00D739E0"/>
    <w:rsid w:val="00DB03FC"/>
    <w:rsid w:val="00DB207C"/>
    <w:rsid w:val="00DC37C4"/>
    <w:rsid w:val="00DD3E61"/>
    <w:rsid w:val="00DF0B07"/>
    <w:rsid w:val="00E1406A"/>
    <w:rsid w:val="00E1482C"/>
    <w:rsid w:val="00E86265"/>
    <w:rsid w:val="00E873B2"/>
    <w:rsid w:val="00ED2CDF"/>
    <w:rsid w:val="00ED7B5F"/>
    <w:rsid w:val="00EE771A"/>
    <w:rsid w:val="00F03206"/>
    <w:rsid w:val="00F56033"/>
    <w:rsid w:val="00F832F1"/>
    <w:rsid w:val="00FA2053"/>
    <w:rsid w:val="00FA5E48"/>
    <w:rsid w:val="00FD0A20"/>
    <w:rsid w:val="00FD1C74"/>
    <w:rsid w:val="00FE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50704"/>
  </w:style>
  <w:style w:type="paragraph" w:styleId="a3">
    <w:name w:val="header"/>
    <w:basedOn w:val="a"/>
    <w:link w:val="a4"/>
    <w:uiPriority w:val="99"/>
    <w:semiHidden/>
    <w:unhideWhenUsed/>
    <w:rsid w:val="00AF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8DB"/>
  </w:style>
  <w:style w:type="paragraph" w:styleId="a5">
    <w:name w:val="footer"/>
    <w:basedOn w:val="a"/>
    <w:link w:val="a6"/>
    <w:uiPriority w:val="99"/>
    <w:unhideWhenUsed/>
    <w:rsid w:val="00AF4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8DB"/>
  </w:style>
  <w:style w:type="paragraph" w:styleId="a7">
    <w:name w:val="Balloon Text"/>
    <w:basedOn w:val="a"/>
    <w:link w:val="a8"/>
    <w:uiPriority w:val="99"/>
    <w:semiHidden/>
    <w:unhideWhenUsed/>
    <w:rsid w:val="00B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2C2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0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"Новодевяткинское СП"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Татьяна Юрьевна</dc:creator>
  <cp:keywords/>
  <dc:description/>
  <cp:lastModifiedBy>Орлова Татьяна Юрьевна</cp:lastModifiedBy>
  <cp:revision>10</cp:revision>
  <dcterms:created xsi:type="dcterms:W3CDTF">2015-11-12T11:31:00Z</dcterms:created>
  <dcterms:modified xsi:type="dcterms:W3CDTF">2015-11-24T08:28:00Z</dcterms:modified>
</cp:coreProperties>
</file>